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СЕЛЬСКОЕ ПОСЕЛЕНИЕ "ПОСЕЛОК МЯТЛЕВО"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ПОСЕЛКОВЫЙ СОВЕТ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от 14 ноября 2011 г. N 68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ОБ УСТАНОВЛЕНИИ ЗЕМЕЛЬНОГО НАЛОГА НА ТЕРРИТОРИИ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"ПОСЕЛОК МЯТЛЕВО"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26084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0845" w:rsidRDefault="0026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60845" w:rsidRDefault="0026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поселкового Совета сельского поселения</w:t>
            </w:r>
            <w:proofErr w:type="gramEnd"/>
          </w:p>
          <w:p w:rsidR="00260845" w:rsidRDefault="0026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"П. Мятлево" от 08.08.2014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28.08.2014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27.01.2016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60845" w:rsidRDefault="0026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11.03.2016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30.05.2018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статьей 65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hyperlink r:id="rId11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гл. 31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hyperlink r:id="rId12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"Поселок Мятлево" поселковый Совет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РЕШИЛ:</w:t>
      </w:r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1. Установить на территории сельского поселения "Поселок Мятлево" земельный налог.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42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о земельном налоге (прилагается).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3. Ввести земельный налог с 1 января 2012 года.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hyperlink r:id="rId13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поселкового Совета "О земельном налоге" N 48 от 09.12.2008 с последующими изменениями от 11.11.2010 </w:t>
      </w:r>
      <w:hyperlink r:id="rId14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N 41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от 27.02.2010.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5. Решение вступает в силу с 1 января 2012 года, но не ранее чем через месяц со дня его официального опубликования в газете "Рассвет".</w:t>
      </w:r>
    </w:p>
    <w:p w:rsidR="003D4781" w:rsidRPr="003D4781" w:rsidRDefault="003D4781" w:rsidP="003D4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81" w:rsidRDefault="003D4781" w:rsidP="003D4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781" w:rsidRDefault="003D4781" w:rsidP="003D4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845" w:rsidRPr="003D4781" w:rsidRDefault="00260845" w:rsidP="003D4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60845" w:rsidRPr="003D4781" w:rsidRDefault="00260845" w:rsidP="003D4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81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3D4781" w:rsidRPr="003D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781">
        <w:rPr>
          <w:rFonts w:ascii="Times New Roman" w:hAnsi="Times New Roman" w:cs="Times New Roman"/>
          <w:b/>
          <w:sz w:val="24"/>
          <w:szCs w:val="24"/>
        </w:rPr>
        <w:t>"Поселок Мятлево"</w:t>
      </w:r>
      <w:r w:rsidR="003D4781" w:rsidRPr="003D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3D4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781">
        <w:rPr>
          <w:rFonts w:ascii="Times New Roman" w:hAnsi="Times New Roman" w:cs="Times New Roman"/>
          <w:b/>
          <w:sz w:val="24"/>
          <w:szCs w:val="24"/>
        </w:rPr>
        <w:t>С.В.К</w:t>
      </w:r>
      <w:r w:rsidR="003D4781" w:rsidRPr="003D4781">
        <w:rPr>
          <w:rFonts w:ascii="Times New Roman" w:hAnsi="Times New Roman" w:cs="Times New Roman"/>
          <w:b/>
          <w:sz w:val="24"/>
          <w:szCs w:val="24"/>
        </w:rPr>
        <w:t>узьмина</w:t>
      </w:r>
      <w:proofErr w:type="spellEnd"/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60845" w:rsidRDefault="00260845" w:rsidP="003D478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поселкового Совета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сельское поселение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"Поселок Мятлево"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 ноября 2011 г. N 68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0845" w:rsidRPr="003D4781" w:rsidRDefault="00260845" w:rsidP="002608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3D47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0845" w:rsidRPr="003D4781" w:rsidRDefault="00260845" w:rsidP="003D47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81">
        <w:rPr>
          <w:rFonts w:ascii="Times New Roman" w:hAnsi="Times New Roman" w:cs="Times New Roman"/>
          <w:b/>
          <w:sz w:val="28"/>
          <w:szCs w:val="28"/>
        </w:rPr>
        <w:t>О ЗЕМЕЛЬНОМ НАЛОГЕ НА ТЕРРИТОРИИ МУНИЦИПАЛЬНОГО ОБРАЗОВАНИЯ</w:t>
      </w:r>
      <w:r w:rsidR="003D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781">
        <w:rPr>
          <w:rFonts w:ascii="Times New Roman" w:hAnsi="Times New Roman" w:cs="Times New Roman"/>
          <w:b/>
          <w:sz w:val="28"/>
          <w:szCs w:val="28"/>
        </w:rPr>
        <w:t>СЕЛЬСКОЕ ПОСЕЛЕНИЕ "ПОСЕЛОК МЯТЛЕВО"</w:t>
      </w: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0845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4781">
        <w:rPr>
          <w:rFonts w:ascii="Times New Roman" w:hAnsi="Times New Roman" w:cs="Times New Roman"/>
          <w:sz w:val="24"/>
          <w:szCs w:val="24"/>
        </w:rPr>
        <w:t>Установить на территории муниципального образования сельское поселение "Поселок Мятлево" земельный налог, ставки налога, порядок и сроки уплаты налога, авансовых платежей по налогу, налоговые льготы, основания и порядок их применения, размер не облагаемой налогом суммы для отдельных категорий налогоплательщиков, а также порядок и сроки представления налогоплательщиками документов, подтверждающих право на уменьшение налоговой базы.</w:t>
      </w:r>
      <w:proofErr w:type="gramEnd"/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260845" w:rsidRPr="003D478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0845" w:rsidRPr="003D4781" w:rsidRDefault="00260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hyperlink r:id="rId16" w:history="1">
              <w:r w:rsidRPr="003D4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3D47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поселкового Совета сельского поселения "П. Мятлево" от 05.12.2013 N 68 установлена ставка земельного налога в отношении земельных участков, не используемых по назначению </w:t>
            </w:r>
            <w:proofErr w:type="gramStart"/>
            <w:r w:rsidRPr="003D47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два и более лет</w:t>
            </w:r>
            <w:proofErr w:type="gramEnd"/>
            <w:r w:rsidRPr="003D47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</w:t>
            </w:r>
          </w:p>
        </w:tc>
      </w:tr>
    </w:tbl>
    <w:p w:rsidR="00260845" w:rsidRPr="003D4781" w:rsidRDefault="00260845" w:rsidP="0026084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2. Установить налоговые ставки на территории муниципального образования сельское поселение "Поселок Мятлево" в следующих размерах: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2.1) 0,3 процента от кадастровой стоимости участка в отношении земельных участков: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D4781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3D4781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и индивидуального жилищного строительства;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D4781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3D4781">
        <w:rPr>
          <w:rFonts w:ascii="Times New Roman" w:hAnsi="Times New Roman" w:cs="Times New Roman"/>
          <w:sz w:val="24"/>
          <w:szCs w:val="24"/>
        </w:rPr>
        <w:t xml:space="preserve"> (предоставленных) для ведения личного подсобного хозяйства, садоводства, огородничества, животноводства, а также дачного хозяйства;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2.2) 1,5 процента от кадастровой стоимости в отношении прочих земельных участков.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  <w:r w:rsidRPr="003D4781">
        <w:rPr>
          <w:rFonts w:ascii="Times New Roman" w:hAnsi="Times New Roman" w:cs="Times New Roman"/>
          <w:sz w:val="24"/>
          <w:szCs w:val="24"/>
        </w:rPr>
        <w:t xml:space="preserve">3. Освободить от уплаты земельного налога категории налогоплательщиков, зарегистрированных в поселке Мятлево, указанных в </w:t>
      </w:r>
      <w:hyperlink r:id="rId17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ст. 395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3D478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D4781">
        <w:rPr>
          <w:rFonts w:ascii="Times New Roman" w:hAnsi="Times New Roman" w:cs="Times New Roman"/>
          <w:sz w:val="24"/>
          <w:szCs w:val="24"/>
        </w:rPr>
        <w:t>свободить от уплаты земельного налога: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lastRenderedPageBreak/>
        <w:t>- органы местного самоуправления, расположенные на территории муниципального образования сельское поселение "Поселок Мятлево", в отношении земельных участков, используемых ими для выполнения их полномочий по решению вопросов местного значения;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- муниципальные учреждения, организации, полностью или частично финансируемые из бюджета сельского поселения, в отношении земельных участков, предоставленных этим учреждениям для выполнения задач и функций, предусмотренных их уставами, а также земельных участков с расположенными на них объектами жилищного фонда;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- семьи, имеющие трех и более несовершеннолетних детей.</w:t>
      </w:r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поселкового Совета сельского поселения "П. Мятлево" от 28.08.2014 N 32)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4. Установить порядок, сроки уплаты налога и авансовых платежей по налогу.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4.1. Налог, подлежащий уплате по истечении налогового периода, уплачивается организациями не позднее 5 февраля года, следующего за истекшим налоговым периодом.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4.2. Налогоплательщики-организации уплачивают авансовые платежи по налогу не позднее 35 дней, следующих за истекшим налоговым периодом.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4.3. Утратил силу. - </w:t>
      </w:r>
      <w:hyperlink r:id="rId19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поселкового Совета сельского поселения "П. Мятлево" от 30.05.2018 N 20.</w:t>
      </w:r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(раздел 4 в ред. </w:t>
      </w:r>
      <w:hyperlink r:id="rId20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поселкового Совета сельского поселения "П. Мятлево" от 11.03.2016 N 17)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5. Порядок и сроки представления налогоплательщиками документов, подтверждающих право на уменьшение налоговой базы.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на уменьшение налоговой базы, а также на налоговые льготы, установленные </w:t>
      </w:r>
      <w:hyperlink w:anchor="Par58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в налоговые органы по месту нахождения земельного участка: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1) налогоплательщиками-организациями - в сроки, установленные для представления налоговых расчетов по авансовым платежам по налогу и налоговой декларации по налогу;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2) налогоплательщиками - физическими лицами - до 1 февраля, являющегося налоговым периодом.</w:t>
      </w:r>
    </w:p>
    <w:p w:rsidR="00260845" w:rsidRPr="003D4781" w:rsidRDefault="00260845" w:rsidP="00260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>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права, в течение 30 дней со дня его возникновения (утраты).</w:t>
      </w:r>
    </w:p>
    <w:p w:rsidR="00260845" w:rsidRPr="003D4781" w:rsidRDefault="00260845" w:rsidP="0026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81">
        <w:rPr>
          <w:rFonts w:ascii="Times New Roman" w:hAnsi="Times New Roman" w:cs="Times New Roman"/>
          <w:sz w:val="24"/>
          <w:szCs w:val="24"/>
        </w:rPr>
        <w:t xml:space="preserve">(раздел 5 в ред. </w:t>
      </w:r>
      <w:hyperlink r:id="rId21" w:history="1">
        <w:r w:rsidRPr="003D4781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3D4781">
        <w:rPr>
          <w:rFonts w:ascii="Times New Roman" w:hAnsi="Times New Roman" w:cs="Times New Roman"/>
          <w:sz w:val="24"/>
          <w:szCs w:val="24"/>
        </w:rPr>
        <w:t xml:space="preserve"> поселкового Совета сельского поселения "П. Мятлево" от 30.05.2018 N 20)</w:t>
      </w:r>
    </w:p>
    <w:p w:rsidR="00251F17" w:rsidRPr="003D4781" w:rsidRDefault="00251F17" w:rsidP="00260845">
      <w:pPr>
        <w:rPr>
          <w:rFonts w:ascii="Times New Roman" w:hAnsi="Times New Roman" w:cs="Times New Roman"/>
          <w:sz w:val="24"/>
          <w:szCs w:val="24"/>
        </w:rPr>
      </w:pPr>
    </w:p>
    <w:sectPr w:rsidR="00251F17" w:rsidRPr="003D4781" w:rsidSect="00C92FA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45"/>
    <w:rsid w:val="00251F17"/>
    <w:rsid w:val="00260845"/>
    <w:rsid w:val="003D4781"/>
    <w:rsid w:val="00A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6C14A44856D70631CC55A3A47BD45DD36BEDA6CA9CFB8D06367058466B7E6329D3F5FE59BAC55992BFC74C8D4C4C590743268BB38E617666EEFvBh9I" TargetMode="External"/><Relationship Id="rId13" Type="http://schemas.openxmlformats.org/officeDocument/2006/relationships/hyperlink" Target="consultantplus://offline/ref=0B96C14A44856D70631CC55A3A47BD45DD36BEDA61AAC8B0D56367058466B7E6329D3F4DE5C3A0579C35FC71DD829580vChCI" TargetMode="External"/><Relationship Id="rId18" Type="http://schemas.openxmlformats.org/officeDocument/2006/relationships/hyperlink" Target="consultantplus://offline/ref=0B96C14A44856D70631CC55A3A47BD45DD36BEDA62A2C9B9DD6367058466B7E6329D3F5FE59BAC55992BFC7AC8D4C4C590743268BB38E617666EEFvBh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96C14A44856D70631CC55A3A47BD45DD36BEDA64ABC9B9D1683A0F8C3FBBE435926048E2D2A054992BFC72CB8BC1D0812C3D6FA026E50A7A6CEEB1v7h6I" TargetMode="External"/><Relationship Id="rId7" Type="http://schemas.openxmlformats.org/officeDocument/2006/relationships/hyperlink" Target="consultantplus://offline/ref=0B96C14A44856D70631CC55A3A47BD45DD36BEDA6CABCFBAD66367058466B7E6329D3F5FE59BAC55992BFC74C8D4C4C590743268BB38E617666EEFvBh9I" TargetMode="External"/><Relationship Id="rId12" Type="http://schemas.openxmlformats.org/officeDocument/2006/relationships/hyperlink" Target="consultantplus://offline/ref=0B96C14A44856D70631CC55A3A47BD45DD36BEDA64ABCBB0DC6C3A0F8C3FBBE435926048E2D2A054992BFE75C78BC1D0812C3D6FA026E50A7A6CEEB1v7h6I" TargetMode="External"/><Relationship Id="rId17" Type="http://schemas.openxmlformats.org/officeDocument/2006/relationships/hyperlink" Target="consultantplus://offline/ref=0B96C14A44856D70631CDB572C2BE34BD93CE5D762A3C7EE883C3C58D36FBDB175D2661DA29FA45ECD7AB827CE82909FC57A2E6FA539vEh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96C14A44856D70631CC55A3A47BD45DD36BEDA62A8CDBBDD6367058466B7E6329D3F5FE59BAC55992BFC74C8D4C4C590743268BB38E617666EEFvBh9I" TargetMode="External"/><Relationship Id="rId20" Type="http://schemas.openxmlformats.org/officeDocument/2006/relationships/hyperlink" Target="consultantplus://offline/ref=0B96C14A44856D70631CC55A3A47BD45DD36BEDA6CA9CFB8D06367058466B7E6329D3F5FE59BAC55992BFC7AC8D4C4C590743268BB38E617666EEFvBh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6C14A44856D70631CC55A3A47BD45DD36BEDA62A2C9B9DD6367058466B7E6329D3F5FE59BAC55992BFC74C8D4C4C590743268BB38E617666EEFvBh9I" TargetMode="External"/><Relationship Id="rId11" Type="http://schemas.openxmlformats.org/officeDocument/2006/relationships/hyperlink" Target="consultantplus://offline/ref=0B96C14A44856D70631CDB572C2BE34BD93CE5D762A3C7EE883C3C58D36FBDB175D2661DA292AA5ECD7AB827CE82909FC57A2E6FA539vEhCI" TargetMode="External"/><Relationship Id="rId5" Type="http://schemas.openxmlformats.org/officeDocument/2006/relationships/hyperlink" Target="consultantplus://offline/ref=0B96C14A44856D70631CC55A3A47BD45DD36BEDA62ADC5B0D66367058466B7E6329D3F5FE59BAC55992BFC74C8D4C4C590743268BB38E617666EEFvBh9I" TargetMode="External"/><Relationship Id="rId15" Type="http://schemas.openxmlformats.org/officeDocument/2006/relationships/hyperlink" Target="consultantplus://offline/ref=0B96C14A44856D70631CC55A3A47BD45DD36BEDA66AFCEBFD16367058466B7E6329D3F4DE5C3A0579C35FC71DD829580vCh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96C14A44856D70631CDB572C2BE34BD93DE0DF6DAAC7EE883C3C58D36FBDB175D2661DA196A8539A20A82387D59883C067306EBB3AE508v6hDI" TargetMode="External"/><Relationship Id="rId19" Type="http://schemas.openxmlformats.org/officeDocument/2006/relationships/hyperlink" Target="consultantplus://offline/ref=0B96C14A44856D70631CC55A3A47BD45DD36BEDA64ABC9B9D1683A0F8C3FBBE435926048E2D2A054992BFC72C48BC1D0812C3D6FA026E50A7A6CEEB1v7h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6C14A44856D70631CC55A3A47BD45DD36BEDA64ABC9B9D1683A0F8C3FBBE435926048E2D2A054992BFC72C58BC1D0812C3D6FA026E50A7A6CEEB1v7h6I" TargetMode="External"/><Relationship Id="rId14" Type="http://schemas.openxmlformats.org/officeDocument/2006/relationships/hyperlink" Target="consultantplus://offline/ref=0B96C14A44856D70631CC55A3A47BD45DD36BEDA61AACCBCD46367058466B7E6329D3F4DE5C3A0579C35FC71DD829580vCh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2019-07-24T12:00:00Z</cp:lastPrinted>
  <dcterms:created xsi:type="dcterms:W3CDTF">2019-03-25T08:33:00Z</dcterms:created>
  <dcterms:modified xsi:type="dcterms:W3CDTF">2019-07-24T12:04:00Z</dcterms:modified>
</cp:coreProperties>
</file>