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81" w:rsidRPr="00825881" w:rsidRDefault="00825881" w:rsidP="009862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2BCD" w:rsidRDefault="00692BCD" w:rsidP="00A2262C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B7D42" w:rsidRDefault="006B7D42" w:rsidP="006B7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РОССИЙСКАЯ ФЕДЕРАЦИЯ</w:t>
      </w:r>
    </w:p>
    <w:p w:rsidR="006B7D42" w:rsidRDefault="006B7D42" w:rsidP="006B7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КАЛУЖСКАЯ ОБЛАСТЬ</w:t>
      </w:r>
    </w:p>
    <w:p w:rsidR="006B7D42" w:rsidRDefault="006B7D42" w:rsidP="006B7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ИЗНОСКОВСКИЙ РАЙОН</w:t>
      </w:r>
    </w:p>
    <w:p w:rsidR="006B7D42" w:rsidRDefault="00692BCD" w:rsidP="006B7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МУНИЦИПАЛЬБНОЕ ОБРАЗОВАНИЕ</w:t>
      </w:r>
    </w:p>
    <w:p w:rsidR="00692BCD" w:rsidRDefault="00692BCD" w:rsidP="006B7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СЕЛЬСКОЕ ПОСЕЛЕНИЕ</w:t>
      </w:r>
    </w:p>
    <w:p w:rsidR="006B7D42" w:rsidRPr="00692BCD" w:rsidRDefault="00692BCD" w:rsidP="0069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«ПОСЕЛОК МЯТЛЕВО»</w:t>
      </w:r>
    </w:p>
    <w:p w:rsidR="006B7D42" w:rsidRPr="00692BCD" w:rsidRDefault="006B7D42" w:rsidP="006B7D42">
      <w:pPr>
        <w:pStyle w:val="a4"/>
        <w:shd w:val="clear" w:color="auto" w:fill="FFFFFF"/>
        <w:jc w:val="center"/>
        <w:rPr>
          <w:b/>
          <w:color w:val="444444"/>
        </w:rPr>
      </w:pPr>
      <w:r w:rsidRPr="00692BCD">
        <w:rPr>
          <w:b/>
          <w:color w:val="444444"/>
        </w:rPr>
        <w:t>ПОСТАНОВЛЕНИЕ</w:t>
      </w:r>
    </w:p>
    <w:p w:rsidR="006B7D42" w:rsidRDefault="006B7D42" w:rsidP="006B7D42">
      <w:pPr>
        <w:pStyle w:val="a4"/>
        <w:shd w:val="clear" w:color="auto" w:fill="FFFFFF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30"/>
        <w:gridCol w:w="2475"/>
        <w:gridCol w:w="2450"/>
      </w:tblGrid>
      <w:tr w:rsidR="006B7D42" w:rsidTr="006B7D42">
        <w:trPr>
          <w:tblCellSpacing w:w="0" w:type="dxa"/>
        </w:trPr>
        <w:tc>
          <w:tcPr>
            <w:tcW w:w="9540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B7D42" w:rsidRPr="00692BCD" w:rsidRDefault="006B7D42" w:rsidP="00692BCD">
            <w:pPr>
              <w:spacing w:line="240" w:lineRule="auto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692BC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 xml:space="preserve">от </w:t>
            </w:r>
            <w:r w:rsidR="00692BCD" w:rsidRPr="00692BC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 xml:space="preserve"> 16 ноября</w:t>
            </w:r>
            <w:r w:rsidRPr="00692BC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 xml:space="preserve"> 201</w:t>
            </w:r>
            <w:r w:rsidR="00692BCD" w:rsidRPr="00692BC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7</w:t>
            </w:r>
            <w:r w:rsidRPr="00692BC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 xml:space="preserve"> года</w:t>
            </w:r>
          </w:p>
        </w:tc>
        <w:tc>
          <w:tcPr>
            <w:tcW w:w="331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B7D42" w:rsidRPr="00692BCD" w:rsidRDefault="00692BCD" w:rsidP="00692BCD">
            <w:pPr>
              <w:spacing w:line="240" w:lineRule="auto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692BC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 xml:space="preserve"> №</w:t>
            </w:r>
            <w:r w:rsidR="00F60E47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 xml:space="preserve"> </w:t>
            </w:r>
            <w:r w:rsidR="00A2262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143</w:t>
            </w:r>
          </w:p>
        </w:tc>
      </w:tr>
      <w:tr w:rsidR="006B7D42" w:rsidTr="006B7D42">
        <w:trPr>
          <w:tblCellSpacing w:w="0" w:type="dxa"/>
        </w:trPr>
        <w:tc>
          <w:tcPr>
            <w:tcW w:w="600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B7D42" w:rsidRPr="00692BCD" w:rsidRDefault="006B7D42" w:rsidP="00692BCD">
            <w:pPr>
              <w:spacing w:line="240" w:lineRule="auto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6870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B7D42" w:rsidRPr="00692BCD" w:rsidRDefault="006B7D42" w:rsidP="00692BCD">
            <w:pPr>
              <w:spacing w:line="240" w:lineRule="auto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</w:tr>
      <w:tr w:rsidR="006B7D42" w:rsidTr="006B7D42">
        <w:trPr>
          <w:tblCellSpacing w:w="0" w:type="dxa"/>
        </w:trPr>
        <w:tc>
          <w:tcPr>
            <w:tcW w:w="600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B7D42" w:rsidRPr="00692BCD" w:rsidRDefault="006B7D42" w:rsidP="00692BCD">
            <w:pPr>
              <w:spacing w:line="240" w:lineRule="auto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692BC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Об утверждении Положения о порядке хранения и использования персональных данных работников администрации муниципального образования сельское поселение «Поселок Мятлево»</w:t>
            </w:r>
          </w:p>
        </w:tc>
        <w:tc>
          <w:tcPr>
            <w:tcW w:w="6870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B7D42" w:rsidRPr="00692BCD" w:rsidRDefault="006B7D42" w:rsidP="00692BCD">
            <w:pPr>
              <w:spacing w:line="240" w:lineRule="auto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</w:tr>
      <w:tr w:rsidR="006B7D42" w:rsidTr="006B7D42">
        <w:trPr>
          <w:tblCellSpacing w:w="0" w:type="dxa"/>
        </w:trPr>
        <w:tc>
          <w:tcPr>
            <w:tcW w:w="600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7D42" w:rsidRDefault="006B7D42">
            <w:pPr>
              <w:rPr>
                <w:rFonts w:ascii="Arial" w:hAnsi="Arial" w:cs="Arial"/>
                <w:color w:val="444444"/>
                <w:sz w:val="1"/>
              </w:rPr>
            </w:pPr>
          </w:p>
        </w:tc>
        <w:tc>
          <w:tcPr>
            <w:tcW w:w="35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7D42" w:rsidRDefault="006B7D42">
            <w:pPr>
              <w:rPr>
                <w:rFonts w:ascii="Arial" w:hAnsi="Arial" w:cs="Arial"/>
                <w:color w:val="444444"/>
                <w:sz w:val="1"/>
              </w:rPr>
            </w:pPr>
          </w:p>
        </w:tc>
        <w:tc>
          <w:tcPr>
            <w:tcW w:w="331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7D42" w:rsidRDefault="006B7D42">
            <w:pPr>
              <w:rPr>
                <w:rFonts w:ascii="Arial" w:hAnsi="Arial" w:cs="Arial"/>
                <w:color w:val="444444"/>
                <w:sz w:val="1"/>
              </w:rPr>
            </w:pPr>
          </w:p>
        </w:tc>
      </w:tr>
    </w:tbl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В соответствии с Трудовым  кодексом Российской Федерации, Федеральным законом от 02.03.2007г. № 25-ФЗ «О муниципальной службе в Российской Федерации», руководствуясь Уставом муниципального образования сельское поселение «Поселок Мятлево», администрация муниципального образования сельское поселение «Поселок Мятлево»</w:t>
      </w:r>
    </w:p>
    <w:p w:rsidR="006B7D42" w:rsidRPr="00692BCD" w:rsidRDefault="006B7D42" w:rsidP="006B7D42">
      <w:pPr>
        <w:pStyle w:val="a4"/>
        <w:shd w:val="clear" w:color="auto" w:fill="FFFFFF"/>
        <w:jc w:val="center"/>
        <w:rPr>
          <w:color w:val="444444"/>
        </w:rPr>
      </w:pPr>
      <w:r w:rsidRPr="00692BCD">
        <w:rPr>
          <w:rStyle w:val="a3"/>
          <w:color w:val="444444"/>
        </w:rPr>
        <w:t>ПОСТАНОВЛЯЕТ: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 xml:space="preserve">1. Утвердить Положение о порядке хранения и использования персональных данных работников администрации муниципального образования  сельское поселение «Поселок Мятлево»  </w:t>
      </w:r>
      <w:proofErr w:type="gramStart"/>
      <w:r w:rsidRPr="00692BCD">
        <w:rPr>
          <w:color w:val="444444"/>
        </w:rPr>
        <w:t>согласно приложения</w:t>
      </w:r>
      <w:proofErr w:type="gramEnd"/>
      <w:r w:rsidRPr="00692BCD">
        <w:rPr>
          <w:color w:val="444444"/>
        </w:rPr>
        <w:t xml:space="preserve"> № 1.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2.  Определить, что вышеуказанный порядок распространяется на персональные данные лиц, замещающих муниципальные должности, должности муниципальной службы, а также на лиц, занимающих должности, не отнесенные к должностям муниципальной службы администрации муниципального образования сельское поселение «Поселок Мятлево».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3. Заместителю главы  администрации муниципального образования сельское поселение «Поселок Мятлево» ознакомить работников администрации муниципального образования сельское поселение «Поселок Мятлево» с утвержденным Положением под роспись.</w:t>
      </w:r>
    </w:p>
    <w:p w:rsidR="006B7D42" w:rsidRPr="00692BCD" w:rsidRDefault="006B7D42" w:rsidP="006B7D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92BCD">
        <w:rPr>
          <w:rFonts w:ascii="Times New Roman" w:hAnsi="Times New Roman" w:cs="Times New Roman"/>
          <w:color w:val="444444"/>
          <w:sz w:val="24"/>
          <w:szCs w:val="24"/>
        </w:rPr>
        <w:t xml:space="preserve"> 4. </w:t>
      </w:r>
      <w:proofErr w:type="gramStart"/>
      <w:r w:rsidRPr="00692BCD">
        <w:rPr>
          <w:rFonts w:ascii="Times New Roman" w:hAnsi="Times New Roman" w:cs="Times New Roman"/>
          <w:color w:val="444444"/>
          <w:sz w:val="24"/>
          <w:szCs w:val="24"/>
        </w:rPr>
        <w:t>Контроль за</w:t>
      </w:r>
      <w:proofErr w:type="gramEnd"/>
      <w:r w:rsidRPr="00692BCD">
        <w:rPr>
          <w:rFonts w:ascii="Times New Roman" w:hAnsi="Times New Roman" w:cs="Times New Roman"/>
          <w:color w:val="444444"/>
          <w:sz w:val="24"/>
          <w:szCs w:val="24"/>
        </w:rPr>
        <w:t xml:space="preserve"> исполнением настоящего постановления оставляю за собой.</w:t>
      </w:r>
    </w:p>
    <w:p w:rsidR="006B7D42" w:rsidRPr="00692BCD" w:rsidRDefault="006B7D42" w:rsidP="006B7D42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92BCD">
        <w:rPr>
          <w:color w:val="444444"/>
        </w:rPr>
        <w:t xml:space="preserve"> Глава администрации </w:t>
      </w:r>
    </w:p>
    <w:p w:rsidR="006B7D42" w:rsidRPr="00692BCD" w:rsidRDefault="006B7D42" w:rsidP="006B7D42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92BCD">
        <w:rPr>
          <w:color w:val="444444"/>
        </w:rPr>
        <w:t xml:space="preserve">МОСП «Поселок Мятлево»                                                                  </w:t>
      </w:r>
      <w:proofErr w:type="spellStart"/>
      <w:r w:rsidRPr="00692BCD">
        <w:rPr>
          <w:color w:val="444444"/>
        </w:rPr>
        <w:t>Л.В.Венидиктова</w:t>
      </w:r>
      <w:proofErr w:type="spellEnd"/>
    </w:p>
    <w:p w:rsidR="006B7D42" w:rsidRDefault="006B7D42" w:rsidP="006B7D4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 </w:t>
      </w:r>
    </w:p>
    <w:p w:rsidR="00692BCD" w:rsidRDefault="00692BCD" w:rsidP="006B7D42">
      <w:pPr>
        <w:pStyle w:val="a4"/>
        <w:shd w:val="clear" w:color="auto" w:fill="FFFFFF"/>
        <w:jc w:val="both"/>
        <w:rPr>
          <w:rFonts w:ascii="Arial" w:hAnsi="Arial" w:cs="Arial"/>
          <w:color w:val="444444"/>
          <w:sz w:val="21"/>
          <w:szCs w:val="21"/>
        </w:rPr>
      </w:pPr>
    </w:p>
    <w:p w:rsidR="00692BCD" w:rsidRDefault="00692BCD" w:rsidP="006B7D42">
      <w:pPr>
        <w:pStyle w:val="a4"/>
        <w:shd w:val="clear" w:color="auto" w:fill="FFFFFF"/>
        <w:jc w:val="both"/>
        <w:rPr>
          <w:rFonts w:ascii="Arial" w:hAnsi="Arial" w:cs="Arial"/>
          <w:color w:val="444444"/>
          <w:sz w:val="21"/>
          <w:szCs w:val="21"/>
        </w:rPr>
      </w:pPr>
    </w:p>
    <w:p w:rsidR="006B7D42" w:rsidRPr="00692BCD" w:rsidRDefault="006B7D42" w:rsidP="00692BCD">
      <w:pPr>
        <w:pStyle w:val="a4"/>
        <w:shd w:val="clear" w:color="auto" w:fill="FFFFFF"/>
        <w:spacing w:before="0" w:beforeAutospacing="0" w:after="0" w:afterAutospacing="0"/>
        <w:jc w:val="right"/>
        <w:rPr>
          <w:color w:val="444444"/>
        </w:rPr>
      </w:pPr>
      <w:r w:rsidRPr="00692BCD">
        <w:rPr>
          <w:color w:val="444444"/>
        </w:rPr>
        <w:t>Приложение № 1</w:t>
      </w:r>
    </w:p>
    <w:p w:rsidR="006B7D42" w:rsidRPr="00692BCD" w:rsidRDefault="006B7D42" w:rsidP="00692BCD">
      <w:pPr>
        <w:pStyle w:val="a4"/>
        <w:shd w:val="clear" w:color="auto" w:fill="FFFFFF"/>
        <w:spacing w:before="0" w:beforeAutospacing="0" w:after="0" w:afterAutospacing="0"/>
        <w:jc w:val="right"/>
        <w:rPr>
          <w:color w:val="444444"/>
        </w:rPr>
      </w:pPr>
      <w:r w:rsidRPr="00692BCD">
        <w:rPr>
          <w:color w:val="444444"/>
        </w:rPr>
        <w:t>к постановлению администрации</w:t>
      </w:r>
    </w:p>
    <w:p w:rsidR="006B7D42" w:rsidRPr="00692BCD" w:rsidRDefault="00692BCD" w:rsidP="00692BCD">
      <w:pPr>
        <w:pStyle w:val="a4"/>
        <w:shd w:val="clear" w:color="auto" w:fill="FFFFFF"/>
        <w:spacing w:before="0" w:beforeAutospacing="0" w:after="0" w:afterAutospacing="0"/>
        <w:jc w:val="right"/>
        <w:rPr>
          <w:color w:val="444444"/>
        </w:rPr>
      </w:pPr>
      <w:r>
        <w:rPr>
          <w:color w:val="444444"/>
        </w:rPr>
        <w:t xml:space="preserve"> МОСП «Поселок Мятлево»</w:t>
      </w:r>
    </w:p>
    <w:p w:rsidR="006B7D42" w:rsidRDefault="006B7D42" w:rsidP="00692BCD">
      <w:pPr>
        <w:pStyle w:val="a4"/>
        <w:shd w:val="clear" w:color="auto" w:fill="FFFFFF"/>
        <w:spacing w:before="0" w:beforeAutospacing="0" w:after="0" w:afterAutospacing="0"/>
        <w:jc w:val="right"/>
        <w:rPr>
          <w:color w:val="444444"/>
        </w:rPr>
      </w:pPr>
      <w:r w:rsidRPr="00692BCD">
        <w:rPr>
          <w:color w:val="444444"/>
        </w:rPr>
        <w:t xml:space="preserve">от </w:t>
      </w:r>
      <w:r w:rsidR="00692BCD">
        <w:rPr>
          <w:color w:val="444444"/>
        </w:rPr>
        <w:t>16 ноября</w:t>
      </w:r>
      <w:r w:rsidRPr="00692BCD">
        <w:rPr>
          <w:color w:val="444444"/>
        </w:rPr>
        <w:t xml:space="preserve"> 201</w:t>
      </w:r>
      <w:r w:rsidR="00692BCD">
        <w:rPr>
          <w:color w:val="444444"/>
        </w:rPr>
        <w:t xml:space="preserve">7 г. № </w:t>
      </w:r>
      <w:r w:rsidR="00F60E47">
        <w:rPr>
          <w:color w:val="444444"/>
        </w:rPr>
        <w:t xml:space="preserve"> </w:t>
      </w:r>
      <w:r w:rsidR="00A2262C">
        <w:rPr>
          <w:color w:val="444444"/>
        </w:rPr>
        <w:t>143</w:t>
      </w:r>
    </w:p>
    <w:p w:rsidR="00692BCD" w:rsidRPr="00692BCD" w:rsidRDefault="00692BCD" w:rsidP="001275F4">
      <w:pPr>
        <w:pStyle w:val="a4"/>
        <w:shd w:val="clear" w:color="auto" w:fill="FFFFFF"/>
        <w:spacing w:before="0" w:beforeAutospacing="0" w:after="0" w:afterAutospacing="0"/>
        <w:rPr>
          <w:color w:val="444444"/>
        </w:rPr>
      </w:pPr>
    </w:p>
    <w:p w:rsidR="00692BCD" w:rsidRDefault="006B7D42" w:rsidP="00692BCD">
      <w:pPr>
        <w:pStyle w:val="a4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692BCD">
        <w:rPr>
          <w:rStyle w:val="a3"/>
          <w:color w:val="444444"/>
        </w:rPr>
        <w:t>Положение</w:t>
      </w:r>
      <w:r w:rsidR="00692BCD">
        <w:rPr>
          <w:color w:val="444444"/>
        </w:rPr>
        <w:t xml:space="preserve"> </w:t>
      </w:r>
    </w:p>
    <w:p w:rsidR="00692BCD" w:rsidRDefault="006B7D42" w:rsidP="00692BCD">
      <w:pPr>
        <w:pStyle w:val="a4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692BCD">
        <w:rPr>
          <w:rStyle w:val="a3"/>
          <w:color w:val="444444"/>
        </w:rPr>
        <w:t>о порядке хранения и использования персональных данных</w:t>
      </w:r>
    </w:p>
    <w:p w:rsidR="006B7D42" w:rsidRDefault="006B7D42" w:rsidP="00692BC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444444"/>
        </w:rPr>
      </w:pPr>
      <w:r w:rsidRPr="00692BCD">
        <w:rPr>
          <w:rStyle w:val="a3"/>
          <w:color w:val="444444"/>
        </w:rPr>
        <w:t xml:space="preserve">работников администрации муниципального образования </w:t>
      </w:r>
      <w:r w:rsidR="00692BCD">
        <w:rPr>
          <w:rStyle w:val="a3"/>
          <w:color w:val="444444"/>
        </w:rPr>
        <w:t xml:space="preserve"> </w:t>
      </w:r>
    </w:p>
    <w:p w:rsidR="00692BCD" w:rsidRDefault="00692BCD" w:rsidP="00692BC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444444"/>
        </w:rPr>
      </w:pPr>
      <w:r>
        <w:rPr>
          <w:rStyle w:val="a3"/>
          <w:color w:val="444444"/>
        </w:rPr>
        <w:t xml:space="preserve">сельское поселение «Поселок Мятлево» </w:t>
      </w:r>
      <w:proofErr w:type="spellStart"/>
      <w:r>
        <w:rPr>
          <w:rStyle w:val="a3"/>
          <w:color w:val="444444"/>
        </w:rPr>
        <w:t>Износковского</w:t>
      </w:r>
      <w:proofErr w:type="spellEnd"/>
      <w:r>
        <w:rPr>
          <w:rStyle w:val="a3"/>
          <w:color w:val="444444"/>
        </w:rPr>
        <w:t xml:space="preserve"> района</w:t>
      </w:r>
    </w:p>
    <w:p w:rsidR="00692BCD" w:rsidRPr="00692BCD" w:rsidRDefault="00692BCD" w:rsidP="00692BCD">
      <w:pPr>
        <w:pStyle w:val="a4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>
        <w:rPr>
          <w:rStyle w:val="a3"/>
          <w:color w:val="444444"/>
        </w:rPr>
        <w:t>Калужской области</w:t>
      </w:r>
    </w:p>
    <w:p w:rsidR="006B7D42" w:rsidRPr="00692BCD" w:rsidRDefault="00692BCD" w:rsidP="001275F4">
      <w:pPr>
        <w:pStyle w:val="a4"/>
        <w:shd w:val="clear" w:color="auto" w:fill="FFFFFF"/>
        <w:spacing w:after="0" w:afterAutospacing="0"/>
        <w:jc w:val="center"/>
        <w:rPr>
          <w:color w:val="444444"/>
        </w:rPr>
      </w:pPr>
      <w:r>
        <w:rPr>
          <w:rStyle w:val="a3"/>
          <w:color w:val="444444"/>
        </w:rPr>
        <w:t xml:space="preserve"> </w:t>
      </w:r>
      <w:r w:rsidR="006B7D42" w:rsidRPr="00692BCD">
        <w:rPr>
          <w:rStyle w:val="a3"/>
          <w:color w:val="444444"/>
        </w:rPr>
        <w:t>1. Общие положения</w:t>
      </w:r>
    </w:p>
    <w:p w:rsidR="006B7D42" w:rsidRPr="00692BCD" w:rsidRDefault="006B7D42" w:rsidP="00692BCD">
      <w:pPr>
        <w:pStyle w:val="a4"/>
        <w:shd w:val="clear" w:color="auto" w:fill="FFFFFF"/>
        <w:spacing w:after="0" w:afterAutospacing="0"/>
        <w:jc w:val="both"/>
        <w:rPr>
          <w:color w:val="444444"/>
        </w:rPr>
      </w:pPr>
      <w:r w:rsidRPr="00692BCD">
        <w:rPr>
          <w:color w:val="444444"/>
        </w:rPr>
        <w:t xml:space="preserve">1.1. Настоящим Положением определяется порядок хранения и использования персональных данных работников администрации </w:t>
      </w:r>
      <w:r w:rsidR="00692BCD">
        <w:rPr>
          <w:color w:val="444444"/>
        </w:rPr>
        <w:t xml:space="preserve"> муниципального образования сельское поселение «Поселок Мятлево» </w:t>
      </w:r>
      <w:r w:rsidRPr="00692BCD">
        <w:rPr>
          <w:color w:val="444444"/>
        </w:rPr>
        <w:t>(далее — администрация), а также ведение личных дел работников в соответствии с трудовым законодательством Российской Федерации.</w:t>
      </w:r>
    </w:p>
    <w:p w:rsidR="006B7D42" w:rsidRPr="00692BCD" w:rsidRDefault="006B7D42" w:rsidP="00692BCD">
      <w:pPr>
        <w:pStyle w:val="a4"/>
        <w:shd w:val="clear" w:color="auto" w:fill="FFFFFF"/>
        <w:spacing w:after="0" w:afterAutospacing="0"/>
        <w:jc w:val="both"/>
        <w:rPr>
          <w:color w:val="444444"/>
        </w:rPr>
      </w:pPr>
      <w:r w:rsidRPr="00692BCD">
        <w:rPr>
          <w:color w:val="444444"/>
        </w:rPr>
        <w:t>1.2. Целью разработки Положения являются:</w:t>
      </w:r>
    </w:p>
    <w:p w:rsidR="006B7D42" w:rsidRPr="00692BCD" w:rsidRDefault="006B7D42" w:rsidP="00692BCD">
      <w:pPr>
        <w:pStyle w:val="a4"/>
        <w:shd w:val="clear" w:color="auto" w:fill="FFFFFF"/>
        <w:spacing w:after="0" w:afterAutospacing="0"/>
        <w:jc w:val="both"/>
        <w:rPr>
          <w:color w:val="444444"/>
        </w:rPr>
      </w:pPr>
      <w:r w:rsidRPr="00692BCD">
        <w:rPr>
          <w:color w:val="444444"/>
        </w:rPr>
        <w:t>— закрепление конституционных прав работников на сохранение личной тайны, неприкосновенность частной жизни, конфиденциальность персональных данных, имеющихся в информационных системах;</w:t>
      </w:r>
    </w:p>
    <w:p w:rsidR="006B7D42" w:rsidRPr="00692BCD" w:rsidRDefault="006B7D42" w:rsidP="00692BCD">
      <w:pPr>
        <w:pStyle w:val="a4"/>
        <w:shd w:val="clear" w:color="auto" w:fill="FFFFFF"/>
        <w:spacing w:after="0" w:afterAutospacing="0"/>
        <w:jc w:val="both"/>
        <w:rPr>
          <w:color w:val="444444"/>
        </w:rPr>
      </w:pPr>
      <w:r w:rsidRPr="00692BCD">
        <w:rPr>
          <w:color w:val="444444"/>
        </w:rPr>
        <w:t>— правовое закрепление принципов, касающихся обработки персональных данных, порядка их хранения и использования в администрации, их передачи и права работников по их защите, а также ответственности лиц за невыполнение требований правовых норм, регулирующих указанные вопросы.</w:t>
      </w:r>
    </w:p>
    <w:p w:rsidR="006B7D42" w:rsidRPr="00692BCD" w:rsidRDefault="006B7D42" w:rsidP="00692BCD">
      <w:pPr>
        <w:pStyle w:val="a4"/>
        <w:shd w:val="clear" w:color="auto" w:fill="FFFFFF"/>
        <w:spacing w:after="0" w:afterAutospacing="0"/>
        <w:jc w:val="both"/>
        <w:rPr>
          <w:color w:val="444444"/>
        </w:rPr>
      </w:pPr>
      <w:r w:rsidRPr="00692BCD">
        <w:rPr>
          <w:color w:val="444444"/>
        </w:rPr>
        <w:t>1.3. Настоящее Положение разработано в соответствии с </w:t>
      </w:r>
      <w:hyperlink r:id="rId5" w:history="1">
        <w:r w:rsidRPr="00692BCD">
          <w:rPr>
            <w:rStyle w:val="a7"/>
            <w:color w:val="auto"/>
          </w:rPr>
          <w:t>Конституцией</w:t>
        </w:r>
      </w:hyperlink>
      <w:r w:rsidRPr="00692BCD">
        <w:rPr>
          <w:color w:val="444444"/>
        </w:rPr>
        <w:t> Российской Федерации, Трудовым </w:t>
      </w:r>
      <w:hyperlink r:id="rId6" w:history="1">
        <w:r w:rsidRPr="00692BCD">
          <w:rPr>
            <w:rStyle w:val="a7"/>
            <w:color w:val="auto"/>
          </w:rPr>
          <w:t>кодексом</w:t>
        </w:r>
      </w:hyperlink>
      <w:r w:rsidRPr="00692BCD">
        <w:rPr>
          <w:color w:val="444444"/>
        </w:rPr>
        <w:t> Российской Федерации, Федеральными законами от 27.06.2006 №</w:t>
      </w:r>
      <w:hyperlink r:id="rId7" w:history="1">
        <w:r w:rsidRPr="00692BCD">
          <w:rPr>
            <w:rStyle w:val="a7"/>
            <w:color w:val="225588"/>
          </w:rPr>
          <w:t> 149-ФЗ</w:t>
        </w:r>
      </w:hyperlink>
      <w:r w:rsidRPr="00692BCD">
        <w:rPr>
          <w:color w:val="444444"/>
        </w:rPr>
        <w:t> «Об информации, информационных технологиях и о защите информации», от 27.07.2006 №</w:t>
      </w:r>
      <w:hyperlink r:id="rId8" w:history="1">
        <w:r w:rsidRPr="00692BCD">
          <w:rPr>
            <w:rStyle w:val="a7"/>
            <w:color w:val="225588"/>
          </w:rPr>
          <w:t> 152-ФЗ</w:t>
        </w:r>
      </w:hyperlink>
      <w:r w:rsidRPr="00692BCD">
        <w:rPr>
          <w:color w:val="444444"/>
        </w:rPr>
        <w:t> «О персональных данных», от 02.03.2007 №</w:t>
      </w:r>
      <w:hyperlink r:id="rId9" w:history="1">
        <w:r w:rsidRPr="00692BCD">
          <w:rPr>
            <w:rStyle w:val="a7"/>
            <w:color w:val="225588"/>
          </w:rPr>
          <w:t> 25-ФЗ</w:t>
        </w:r>
      </w:hyperlink>
      <w:r w:rsidRPr="00692BCD">
        <w:rPr>
          <w:color w:val="444444"/>
        </w:rPr>
        <w:t> «О муниципальной службе в Российской Федерации».</w:t>
      </w:r>
    </w:p>
    <w:p w:rsidR="006B7D42" w:rsidRPr="00692BCD" w:rsidRDefault="006B7D42" w:rsidP="00692BCD">
      <w:pPr>
        <w:pStyle w:val="a4"/>
        <w:shd w:val="clear" w:color="auto" w:fill="FFFFFF"/>
        <w:spacing w:after="0" w:afterAutospacing="0"/>
        <w:jc w:val="center"/>
        <w:rPr>
          <w:color w:val="444444"/>
        </w:rPr>
      </w:pPr>
      <w:r w:rsidRPr="00692BCD">
        <w:rPr>
          <w:rStyle w:val="a3"/>
          <w:color w:val="444444"/>
        </w:rPr>
        <w:t>2. Понятие и состав персональных данных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2.1. Под персональными данными (информацией о гражданине) понимается любая документированная информация, относящаяся к конкретному человеку. Персональные данные идентифицируют личность каждого человека и относятся к категории конфиденциальной информации.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 xml:space="preserve">2.2. </w:t>
      </w:r>
      <w:proofErr w:type="gramStart"/>
      <w:r w:rsidRPr="00692BCD">
        <w:rPr>
          <w:color w:val="444444"/>
        </w:rPr>
        <w:t xml:space="preserve">К персональным данным работника относятся </w:t>
      </w:r>
      <w:proofErr w:type="spellStart"/>
      <w:r w:rsidRPr="00692BCD">
        <w:rPr>
          <w:color w:val="444444"/>
        </w:rPr>
        <w:t>анкетно-биографические</w:t>
      </w:r>
      <w:proofErr w:type="spellEnd"/>
      <w:r w:rsidRPr="00692BCD">
        <w:rPr>
          <w:color w:val="444444"/>
        </w:rPr>
        <w:t xml:space="preserve"> данные, данные, характеризующие трудовую деятельность работника, его личностные и деловые качества, сведения о частной жизни, составляющие личную и семейную тайну, сведения о доходах и об имуществе, сведения, содержащиеся в индивидуальных лицевых счетах застрахованных лиц, медицинские сведения, сведения о налогоплательщике, сведения о банковском счете и вкладе, сведения о мерах безопасности.</w:t>
      </w:r>
      <w:proofErr w:type="gramEnd"/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2.3. В состав документов, содержащих персональные данные работников, входят:</w:t>
      </w:r>
    </w:p>
    <w:p w:rsidR="006B7D42" w:rsidRPr="00692BCD" w:rsidRDefault="006B7D42" w:rsidP="00CA29E9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92BCD">
        <w:rPr>
          <w:color w:val="444444"/>
        </w:rPr>
        <w:t>— комплексы документов, сопровождающие процесс оформления трудовых правоотношений гражданина (о приеме на работу, переводе, увольнении и т.д.);</w:t>
      </w:r>
    </w:p>
    <w:p w:rsidR="00692BCD" w:rsidRDefault="006B7D42" w:rsidP="00CA29E9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92BCD">
        <w:rPr>
          <w:color w:val="444444"/>
        </w:rPr>
        <w:lastRenderedPageBreak/>
        <w:t>— комплексы материалов по анкетированию, тестированию, проведению собеседований с кандидатами на должность;</w:t>
      </w:r>
    </w:p>
    <w:p w:rsidR="006B7D42" w:rsidRPr="00692BCD" w:rsidRDefault="006B7D42" w:rsidP="00CA29E9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92BCD">
        <w:rPr>
          <w:color w:val="444444"/>
        </w:rPr>
        <w:t>— подлинники и копии распоряжений, приказов по личному составу;</w:t>
      </w:r>
    </w:p>
    <w:p w:rsidR="006B7D42" w:rsidRPr="00692BCD" w:rsidRDefault="006B7D42" w:rsidP="00CA29E9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92BCD">
        <w:rPr>
          <w:color w:val="444444"/>
        </w:rPr>
        <w:t>— личные дела и трудовые книжки сотрудников;</w:t>
      </w:r>
    </w:p>
    <w:p w:rsidR="006B7D42" w:rsidRPr="00692BCD" w:rsidRDefault="006B7D42" w:rsidP="00CA29E9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92BCD">
        <w:rPr>
          <w:color w:val="444444"/>
        </w:rPr>
        <w:t>— дела, содержащие основания к распоряжениям по личному составу;</w:t>
      </w:r>
    </w:p>
    <w:p w:rsidR="006B7D42" w:rsidRPr="00692BCD" w:rsidRDefault="006B7D42" w:rsidP="00CA29E9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92BCD">
        <w:rPr>
          <w:color w:val="444444"/>
        </w:rPr>
        <w:t>— штатное расписание;</w:t>
      </w:r>
    </w:p>
    <w:p w:rsidR="006B7D42" w:rsidRPr="00692BCD" w:rsidRDefault="006B7D42" w:rsidP="00CA29E9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92BCD">
        <w:rPr>
          <w:color w:val="444444"/>
        </w:rPr>
        <w:t>— табели учета;</w:t>
      </w:r>
    </w:p>
    <w:p w:rsidR="006B7D42" w:rsidRPr="00692BCD" w:rsidRDefault="006B7D42" w:rsidP="00CA29E9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92BCD">
        <w:rPr>
          <w:color w:val="444444"/>
        </w:rPr>
        <w:t>— дела, содержащие материалы аттестации сотрудников, служебных расследований и т.д.;</w:t>
      </w:r>
    </w:p>
    <w:p w:rsidR="006B7D42" w:rsidRPr="00692BCD" w:rsidRDefault="006B7D42" w:rsidP="00CA29E9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92BCD">
        <w:rPr>
          <w:color w:val="444444"/>
        </w:rPr>
        <w:t>— справочно-информационный банк данных по персоналу (картотеки, журналы, базы данных, списки сотрудников и т.д.);</w:t>
      </w:r>
    </w:p>
    <w:p w:rsidR="006B7D42" w:rsidRPr="00692BCD" w:rsidRDefault="006B7D42" w:rsidP="00CA29E9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92BCD">
        <w:rPr>
          <w:color w:val="444444"/>
        </w:rPr>
        <w:t>— копии отчетов по кадровым вопросам, направляемых в государственные органы статистики, налоговые органы и другие учреждения.</w:t>
      </w:r>
    </w:p>
    <w:p w:rsidR="006B7D42" w:rsidRPr="00692BCD" w:rsidRDefault="006B7D42" w:rsidP="00CA29E9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92BCD">
        <w:rPr>
          <w:color w:val="444444"/>
        </w:rPr>
        <w:t>2.4. К конфиденциальным документам относятся организационно-правовые документы кадровой службы, отраслевых органов администрации, осуществляющих прием и увольнение работников, документы, касающиеся оплаты труда.</w:t>
      </w:r>
    </w:p>
    <w:p w:rsidR="006B7D42" w:rsidRPr="00692BCD" w:rsidRDefault="006B7D42" w:rsidP="001275F4">
      <w:pPr>
        <w:pStyle w:val="a4"/>
        <w:shd w:val="clear" w:color="auto" w:fill="FFFFFF"/>
        <w:jc w:val="center"/>
        <w:rPr>
          <w:color w:val="444444"/>
        </w:rPr>
      </w:pPr>
      <w:r w:rsidRPr="00692BCD">
        <w:rPr>
          <w:rStyle w:val="a3"/>
          <w:color w:val="444444"/>
        </w:rPr>
        <w:t>3. Обработка и хранение</w:t>
      </w:r>
      <w:r w:rsidR="001275F4">
        <w:rPr>
          <w:rStyle w:val="a3"/>
          <w:color w:val="444444"/>
        </w:rPr>
        <w:t xml:space="preserve"> </w:t>
      </w:r>
      <w:r w:rsidRPr="00692BCD">
        <w:rPr>
          <w:rStyle w:val="a3"/>
          <w:color w:val="444444"/>
        </w:rPr>
        <w:t>персональных данных работников администрации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3.1. Представитель нанимателя (работодатель) при обработке персональных данных работника обязан соблюдать следующие требования: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 и продвижении их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при определении объема и содержания</w:t>
      </w:r>
      <w:r w:rsidR="001275F4">
        <w:rPr>
          <w:color w:val="444444"/>
        </w:rPr>
        <w:t>,</w:t>
      </w:r>
      <w:r w:rsidRPr="00692BCD">
        <w:rPr>
          <w:color w:val="444444"/>
        </w:rPr>
        <w:t xml:space="preserve"> обрабатываемых персональных данных работника работодатель должен руководствоваться </w:t>
      </w:r>
      <w:hyperlink r:id="rId10" w:history="1">
        <w:r w:rsidRPr="00692BCD">
          <w:rPr>
            <w:rStyle w:val="a7"/>
            <w:color w:val="225588"/>
          </w:rPr>
          <w:t>Конституцией</w:t>
        </w:r>
      </w:hyperlink>
      <w:r w:rsidRPr="00692BCD">
        <w:rPr>
          <w:color w:val="444444"/>
        </w:rPr>
        <w:t> Российской Федерации, Трудовым </w:t>
      </w:r>
      <w:hyperlink r:id="rId11" w:history="1">
        <w:r w:rsidRPr="00692BCD">
          <w:rPr>
            <w:rStyle w:val="a7"/>
            <w:color w:val="225588"/>
          </w:rPr>
          <w:t>кодексом</w:t>
        </w:r>
      </w:hyperlink>
      <w:r w:rsidRPr="00692BCD">
        <w:rPr>
          <w:color w:val="444444"/>
        </w:rPr>
        <w:t> Российской Федерации и иными федеральными законами;</w:t>
      </w:r>
    </w:p>
    <w:p w:rsidR="001275F4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все персональные данные следует получать у самого работника. Если персональные данные работника</w:t>
      </w:r>
      <w:r w:rsidR="001275F4">
        <w:rPr>
          <w:color w:val="444444"/>
        </w:rPr>
        <w:t xml:space="preserve">, </w:t>
      </w:r>
      <w:r w:rsidRPr="00692BCD">
        <w:rPr>
          <w:color w:val="444444"/>
        </w:rPr>
        <w:t xml:space="preserve"> </w:t>
      </w:r>
      <w:proofErr w:type="gramStart"/>
      <w:r w:rsidRPr="00692BCD">
        <w:rPr>
          <w:color w:val="444444"/>
        </w:rPr>
        <w:t>возможно</w:t>
      </w:r>
      <w:proofErr w:type="gramEnd"/>
      <w:r w:rsidRPr="00692BCD">
        <w:rPr>
          <w:color w:val="444444"/>
        </w:rPr>
        <w:t xml:space="preserve"> получить только у третьей стороны, то работник должен быть уведомлен об этом заранее и от него должно быть получено письменное </w:t>
      </w:r>
      <w:hyperlink r:id="rId12" w:anchor="Par146" w:history="1">
        <w:r w:rsidRPr="00692BCD">
          <w:rPr>
            <w:rStyle w:val="a7"/>
            <w:color w:val="225588"/>
          </w:rPr>
          <w:t>согласие</w:t>
        </w:r>
      </w:hyperlink>
      <w:r w:rsidRPr="00692BCD">
        <w:rPr>
          <w:color w:val="444444"/>
        </w:rPr>
        <w:t>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работодатель не имеет права получать и обрабатывать сведения о работнике, относящиеся в соответствии с </w:t>
      </w:r>
      <w:hyperlink r:id="rId13" w:history="1">
        <w:r w:rsidRPr="00692BCD">
          <w:rPr>
            <w:rStyle w:val="a7"/>
            <w:color w:val="225588"/>
          </w:rPr>
          <w:t>законодательством</w:t>
        </w:r>
      </w:hyperlink>
      <w:r w:rsidR="00A61AF9">
        <w:rPr>
          <w:color w:val="444444"/>
        </w:rPr>
        <w:t xml:space="preserve"> </w:t>
      </w:r>
      <w:r w:rsidRPr="00692BCD">
        <w:rPr>
          <w:color w:val="444444"/>
        </w:rPr>
        <w:t>Российской Федерации в области персональных данных к специальным категориям персональных данных, за исключением случаев, предусмотренных Трудовым Кодексом и другими федеральными законами;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не допускается получение и обработка персональных данных работника о его членстве в общественных объединениях или его профсоюзной деятельности, за исключением случаев, предусмотренных Трудовым </w:t>
      </w:r>
      <w:hyperlink r:id="rId14" w:history="1">
        <w:r w:rsidRPr="00692BCD">
          <w:rPr>
            <w:rStyle w:val="a7"/>
            <w:color w:val="225588"/>
          </w:rPr>
          <w:t>кодексом</w:t>
        </w:r>
      </w:hyperlink>
      <w:r w:rsidRPr="00692BCD">
        <w:rPr>
          <w:color w:val="444444"/>
        </w:rPr>
        <w:t> Российской Федерации или иными федеральными законами;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lastRenderedPageBreak/>
        <w:t>—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692BCD">
        <w:rPr>
          <w:color w:val="444444"/>
        </w:rPr>
        <w:t>дств в п</w:t>
      </w:r>
      <w:proofErr w:type="gramEnd"/>
      <w:r w:rsidRPr="00692BCD">
        <w:rPr>
          <w:color w:val="444444"/>
        </w:rPr>
        <w:t>орядке, установленном Трудовым </w:t>
      </w:r>
      <w:hyperlink r:id="rId15" w:history="1">
        <w:r w:rsidRPr="00692BCD">
          <w:rPr>
            <w:rStyle w:val="a7"/>
            <w:color w:val="225588"/>
          </w:rPr>
          <w:t>кодексом</w:t>
        </w:r>
      </w:hyperlink>
      <w:r w:rsidRPr="00692BCD">
        <w:rPr>
          <w:color w:val="444444"/>
        </w:rPr>
        <w:t> Российской Федерации или иными федеральными законами;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работники должны быть ознакомлены под роспись с документами работодателя, устанавливающими порядок обработки персональных данных работника, а также об их правах и обязанностях в этой области;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работники не должны отказываться от своих прав на сохранение и защиту тайны;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работодатель и работники должны совместно вырабатывать меры защиты персональных данных работников.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3.2. При обработке персональных данных специалистов, осуществляющих прием и увольнение работников, лица, получившие доступ к персональным данным работников и ответственные за их сохранность, должны соблюдать основополагающий принцип личной ответственности за сохранность и конфиденциальность сведений и проводить регулярные проверки наличия документов, содержащих такие данные.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 xml:space="preserve">3.3. </w:t>
      </w:r>
      <w:proofErr w:type="gramStart"/>
      <w:r w:rsidRPr="00692BCD">
        <w:rPr>
          <w:color w:val="444444"/>
        </w:rPr>
        <w:t>В целях обеспечения сохранности и конфиденциальности персональных данных лица, получившие доступ к персональным данным работников и ответственные за их сохранность, выполняют функции по документированному оформлению трудовых правоотношений (прием, перевод, увольнение и т.д.), по материалам, связанным с анкетированием, тестированием, аттестацией, кадровым резервом, по конкурсным материалам, по оформлению, формированию, ведению и хранению личных дел и трудовых книжек, ведению справочно-информационного банка данных</w:t>
      </w:r>
      <w:proofErr w:type="gramEnd"/>
      <w:r w:rsidRPr="00692BCD">
        <w:rPr>
          <w:color w:val="444444"/>
        </w:rPr>
        <w:t xml:space="preserve"> и др.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3.4. При обработке и хранении документов, содержащих персональные данные, лица, получившие доступ к персональным данным работников администрации и ответственные за их сохранность, обязаны выполнять следующие мероприятия: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при помещении в личное дело документа данные о нем первоначально вносить в опись дела, затем листы документа нумеруются и только после этого документ подшивается;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изменения и дополнения в персональные данные вносить в учетную карточку формы Т-2, Т-2-МС на основании распоряжений по личному составу и документов, представляемых сотрудниками. Устное заявление сотрудника не является основанием для внесения указанных изменений;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в случае изъятия из личного дела документа в описи дела производится запись с указанием основания для подобного действия и нового местонахождения документа. С документа, подлежащего изъятию, снимается копия, которая подшивается на его место. Отметка в описи и копия заверяются росписью, замена документов в личном деле кем бы то ни было запрещается. Новые, исправленные документы помещаются вместе с ранее подшитыми;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материалы, связанные с анкетированием, тестированием, прохождением конкурса кандидатами на должность, помещать в отдельное дело;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материалы с результатами тестирования работающих сотрудников, материалы их аттестаций формировать в отдельное дело;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личные дела, картотеки, учетные журналы и книги учета хранить в рабочее и нерабочее время в запирающемся шкафу;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lastRenderedPageBreak/>
        <w:t>— трудовые книжки, печати и штампы хранить в сейфах.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На рабочем столе лица, получившего доступ к персональным данным работников администрации и ответственного за их сохранность, должен находиться только тот массив документов, с которым в настоящий момент он работает. В конце рабочего дня все документы должны быть убраны в шкафы и сейфы, которые запираются.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Документы, с которыми закончена работа, немедленно подшиваются в соответствующее дело.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 xml:space="preserve">Работодатель осуществляет строгий </w:t>
      </w:r>
      <w:proofErr w:type="gramStart"/>
      <w:r w:rsidRPr="00692BCD">
        <w:rPr>
          <w:color w:val="444444"/>
        </w:rPr>
        <w:t>контроль за</w:t>
      </w:r>
      <w:proofErr w:type="gramEnd"/>
      <w:r w:rsidRPr="00692BCD">
        <w:rPr>
          <w:color w:val="444444"/>
        </w:rPr>
        <w:t xml:space="preserve"> использованием чистых бланков трудовых книжек и листов-вкладышей. Их оформление должно производиться только на учтенных в бухгалтерии бланках.</w:t>
      </w:r>
    </w:p>
    <w:p w:rsidR="006B7D42" w:rsidRPr="00692BCD" w:rsidRDefault="006B7D42" w:rsidP="001275F4">
      <w:pPr>
        <w:pStyle w:val="a4"/>
        <w:shd w:val="clear" w:color="auto" w:fill="FFFFFF"/>
        <w:jc w:val="center"/>
        <w:rPr>
          <w:color w:val="444444"/>
        </w:rPr>
      </w:pPr>
      <w:r w:rsidRPr="00692BCD">
        <w:rPr>
          <w:rStyle w:val="a3"/>
          <w:color w:val="444444"/>
        </w:rPr>
        <w:t>4. Передача персональных данных работников администрации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4.1. При передаче персональных данных работника работодатель должен соблюдать следующие требования: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Трудовым </w:t>
      </w:r>
      <w:hyperlink r:id="rId16" w:history="1">
        <w:r w:rsidRPr="00692BCD">
          <w:rPr>
            <w:rStyle w:val="a7"/>
            <w:color w:val="225588"/>
          </w:rPr>
          <w:t>кодексом</w:t>
        </w:r>
      </w:hyperlink>
      <w:r w:rsidRPr="00692BCD">
        <w:rPr>
          <w:color w:val="444444"/>
        </w:rPr>
        <w:t> Российской Федерации или иными федеральными законами;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не сообщать персональные данные работника в коммерческих целях без его письменного согласия;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предупредить лиц, получающих персональные данные работника о том, что эти данные могут быть использованы лишь в целях, для которых они сообщены, и требовать от этих лиц подтверждения того, что это правило было соблюдено;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осуществлять передачу персональных данных работника в пределах одной организации в соответствии с настоящим Положением;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разрешать доступ к персональным данным</w:t>
      </w:r>
      <w:r w:rsidR="001275F4">
        <w:rPr>
          <w:color w:val="444444"/>
        </w:rPr>
        <w:t>,</w:t>
      </w:r>
      <w:r w:rsidRPr="00692BCD">
        <w:rPr>
          <w:color w:val="444444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передавать персональные данные работника представителям работников в порядке, установленном Трудовым </w:t>
      </w:r>
      <w:hyperlink r:id="rId17" w:history="1">
        <w:r w:rsidRPr="00692BCD">
          <w:rPr>
            <w:rStyle w:val="a7"/>
            <w:color w:val="225588"/>
          </w:rPr>
          <w:t>кодексом</w:t>
        </w:r>
      </w:hyperlink>
      <w:r w:rsidR="001275F4">
        <w:rPr>
          <w:color w:val="444444"/>
        </w:rPr>
        <w:t xml:space="preserve"> </w:t>
      </w:r>
      <w:r w:rsidRPr="00692BCD">
        <w:rPr>
          <w:color w:val="444444"/>
        </w:rPr>
        <w:t>Российской Федерации и иными федеральными законами, и ограничивать передачу этой информации только теми персональными данными работника, которые необходимы для выполнения указанными представителями их функций.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 xml:space="preserve">4.2. Личные дела работников могут выдаваться только на рабочее место главы администрации </w:t>
      </w:r>
      <w:r w:rsidR="001275F4">
        <w:rPr>
          <w:color w:val="444444"/>
        </w:rPr>
        <w:t xml:space="preserve">муниципального образования сельское поселение «Поселок Мятлево» </w:t>
      </w:r>
      <w:r w:rsidRPr="00692BCD">
        <w:rPr>
          <w:color w:val="444444"/>
        </w:rPr>
        <w:t xml:space="preserve"> под роспись.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lastRenderedPageBreak/>
        <w:t>Заместител</w:t>
      </w:r>
      <w:r w:rsidR="00463AC0">
        <w:rPr>
          <w:color w:val="444444"/>
        </w:rPr>
        <w:t xml:space="preserve">ь </w:t>
      </w:r>
      <w:r w:rsidRPr="00692BCD">
        <w:rPr>
          <w:color w:val="444444"/>
        </w:rPr>
        <w:t xml:space="preserve"> главы администрации </w:t>
      </w:r>
      <w:r w:rsidR="00463AC0">
        <w:rPr>
          <w:color w:val="444444"/>
        </w:rPr>
        <w:t xml:space="preserve"> </w:t>
      </w:r>
      <w:r w:rsidRPr="00692BCD">
        <w:rPr>
          <w:color w:val="444444"/>
        </w:rPr>
        <w:t xml:space="preserve"> мо</w:t>
      </w:r>
      <w:r w:rsidR="00463AC0">
        <w:rPr>
          <w:color w:val="444444"/>
        </w:rPr>
        <w:t xml:space="preserve">жет </w:t>
      </w:r>
      <w:r w:rsidRPr="00692BCD">
        <w:rPr>
          <w:color w:val="444444"/>
        </w:rPr>
        <w:t xml:space="preserve"> знакомиться с личными делами подчиненных им сотрудников только в кабинете лиц, ответственных за осуществление приема и увольнения работников.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4.3. Отчетные и справочные сведения, содержащие персональные данные работников, могут запрашивать и получать глава администрации, его заместител</w:t>
      </w:r>
      <w:r w:rsidR="00463AC0">
        <w:rPr>
          <w:color w:val="444444"/>
        </w:rPr>
        <w:t>ь</w:t>
      </w:r>
      <w:r w:rsidRPr="00692BCD">
        <w:rPr>
          <w:color w:val="444444"/>
        </w:rPr>
        <w:t xml:space="preserve"> </w:t>
      </w:r>
      <w:r w:rsidR="00463AC0">
        <w:rPr>
          <w:color w:val="444444"/>
        </w:rPr>
        <w:t xml:space="preserve"> </w:t>
      </w:r>
      <w:r w:rsidRPr="00692BCD">
        <w:rPr>
          <w:color w:val="444444"/>
        </w:rPr>
        <w:t xml:space="preserve"> администрации. Передаваемые отчетные и справочные сведения обязательно документируются в виде сводок, списков, справок и т.п. Использование сообщенных устно сведений не допускается. Подлинники документов после использования возвращаются лицам, осуществляющим прием и увольнение работников, для включения в дело вместо хранящейся копии.</w:t>
      </w:r>
    </w:p>
    <w:p w:rsidR="00463AC0" w:rsidRDefault="006B7D42" w:rsidP="00463AC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444444"/>
        </w:rPr>
      </w:pPr>
      <w:r w:rsidRPr="00692BCD">
        <w:rPr>
          <w:rStyle w:val="a3"/>
          <w:color w:val="444444"/>
        </w:rPr>
        <w:t>5. Права работников администрации в целях</w:t>
      </w:r>
      <w:r w:rsidR="00463AC0">
        <w:rPr>
          <w:color w:val="444444"/>
        </w:rPr>
        <w:t xml:space="preserve"> </w:t>
      </w:r>
      <w:r w:rsidRPr="00692BCD">
        <w:rPr>
          <w:rStyle w:val="a3"/>
          <w:color w:val="444444"/>
        </w:rPr>
        <w:t>обеспечения защиты</w:t>
      </w:r>
    </w:p>
    <w:p w:rsidR="006B7D42" w:rsidRDefault="006B7D42" w:rsidP="00463AC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444444"/>
        </w:rPr>
      </w:pPr>
      <w:r w:rsidRPr="00692BCD">
        <w:rPr>
          <w:rStyle w:val="a3"/>
          <w:color w:val="444444"/>
        </w:rPr>
        <w:t>персональных данных</w:t>
      </w:r>
    </w:p>
    <w:p w:rsidR="00463AC0" w:rsidRPr="00692BCD" w:rsidRDefault="00463AC0" w:rsidP="00463AC0">
      <w:pPr>
        <w:pStyle w:val="a4"/>
        <w:shd w:val="clear" w:color="auto" w:fill="FFFFFF"/>
        <w:spacing w:before="0" w:beforeAutospacing="0" w:after="0" w:afterAutospacing="0"/>
        <w:jc w:val="center"/>
        <w:rPr>
          <w:color w:val="444444"/>
        </w:rPr>
      </w:pPr>
    </w:p>
    <w:p w:rsidR="006B7D42" w:rsidRPr="00692BCD" w:rsidRDefault="006B7D42" w:rsidP="00463AC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92BCD">
        <w:rPr>
          <w:color w:val="444444"/>
        </w:rPr>
        <w:t xml:space="preserve">В целях обеспечения защиты персональных данных работники имеют право </w:t>
      </w:r>
      <w:proofErr w:type="gramStart"/>
      <w:r w:rsidRPr="00692BCD">
        <w:rPr>
          <w:color w:val="444444"/>
        </w:rPr>
        <w:t>на</w:t>
      </w:r>
      <w:proofErr w:type="gramEnd"/>
      <w:r w:rsidRPr="00692BCD">
        <w:rPr>
          <w:color w:val="444444"/>
        </w:rPr>
        <w:t>:</w:t>
      </w:r>
    </w:p>
    <w:p w:rsidR="006B7D42" w:rsidRDefault="006B7D42" w:rsidP="00BD219A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92BCD">
        <w:rPr>
          <w:color w:val="444444"/>
        </w:rPr>
        <w:t>— полную информацию об их персональных данных и обработке этих данных;</w:t>
      </w:r>
    </w:p>
    <w:p w:rsidR="00BD219A" w:rsidRPr="00692BCD" w:rsidRDefault="00BD219A" w:rsidP="00BD219A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p w:rsidR="006B7D42" w:rsidRPr="00692BCD" w:rsidRDefault="006B7D42" w:rsidP="00BD219A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92BCD">
        <w:rPr>
          <w:color w:val="444444"/>
        </w:rPr>
        <w:t>—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6B7D42" w:rsidRDefault="006B7D42" w:rsidP="00BD219A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92BCD">
        <w:rPr>
          <w:color w:val="444444"/>
        </w:rPr>
        <w:t>— определение своих представителей для защиты своих персональных данных;</w:t>
      </w:r>
    </w:p>
    <w:p w:rsidR="00BD219A" w:rsidRPr="00692BCD" w:rsidRDefault="00BD219A" w:rsidP="00BD219A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p w:rsidR="006B7D42" w:rsidRPr="00692BCD" w:rsidRDefault="006B7D42" w:rsidP="00BD219A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92BCD">
        <w:rPr>
          <w:color w:val="444444"/>
        </w:rPr>
        <w:t>— требование об исключении или исправлении неверных или неполных персональных данных, а также данных, обработанных с нарушением требований Трудового </w:t>
      </w:r>
      <w:hyperlink r:id="rId18" w:history="1">
        <w:r w:rsidRPr="00692BCD">
          <w:rPr>
            <w:rStyle w:val="a7"/>
            <w:color w:val="225588"/>
          </w:rPr>
          <w:t>кодекса</w:t>
        </w:r>
      </w:hyperlink>
      <w:r w:rsidRPr="00692BCD">
        <w:rPr>
          <w:color w:val="444444"/>
        </w:rPr>
        <w:t> Российской Федерации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доступ к относящимся к ним медицинским данным с помощью медицинского специалиста по их выбору;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6B7D42" w:rsidRPr="00692BCD" w:rsidRDefault="006B7D42" w:rsidP="006B7D42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—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6B7D42" w:rsidRPr="00692BCD" w:rsidRDefault="006B7D42" w:rsidP="00463AC0">
      <w:pPr>
        <w:pStyle w:val="a4"/>
        <w:shd w:val="clear" w:color="auto" w:fill="FFFFFF"/>
        <w:jc w:val="center"/>
        <w:rPr>
          <w:color w:val="444444"/>
        </w:rPr>
      </w:pPr>
      <w:r w:rsidRPr="00692BCD">
        <w:rPr>
          <w:rStyle w:val="a3"/>
          <w:color w:val="444444"/>
        </w:rPr>
        <w:t>6. Ответственность за нарушение норм в области персональных данных</w:t>
      </w:r>
    </w:p>
    <w:p w:rsidR="00F236BC" w:rsidRPr="00463AC0" w:rsidRDefault="006B7D42" w:rsidP="00463AC0">
      <w:pPr>
        <w:pStyle w:val="a4"/>
        <w:shd w:val="clear" w:color="auto" w:fill="FFFFFF"/>
        <w:jc w:val="both"/>
        <w:rPr>
          <w:color w:val="444444"/>
        </w:rPr>
      </w:pPr>
      <w:r w:rsidRPr="00692BCD">
        <w:rPr>
          <w:color w:val="444444"/>
        </w:rPr>
        <w:t>Лица, виновные в нарушении положений законодательства Российской Федерации в области персональных данных при обработке персональных данных работника, привлекаются к дисциплинарной и </w:t>
      </w:r>
      <w:hyperlink r:id="rId19" w:history="1">
        <w:r w:rsidRPr="00692BCD">
          <w:rPr>
            <w:rStyle w:val="a7"/>
            <w:color w:val="225588"/>
          </w:rPr>
          <w:t>материальной</w:t>
        </w:r>
      </w:hyperlink>
      <w:r w:rsidRPr="00692BCD">
        <w:rPr>
          <w:color w:val="444444"/>
        </w:rPr>
        <w:t> 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sectPr w:rsidR="00F236BC" w:rsidRPr="00463AC0" w:rsidSect="00BD219A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6744A"/>
    <w:multiLevelType w:val="multilevel"/>
    <w:tmpl w:val="0B58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C4AD7"/>
    <w:multiLevelType w:val="multilevel"/>
    <w:tmpl w:val="B990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46C19"/>
    <w:multiLevelType w:val="multilevel"/>
    <w:tmpl w:val="095A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411"/>
    <w:rsid w:val="00014DDC"/>
    <w:rsid w:val="000B3570"/>
    <w:rsid w:val="00106B9E"/>
    <w:rsid w:val="001275F4"/>
    <w:rsid w:val="00137FAF"/>
    <w:rsid w:val="00245FCD"/>
    <w:rsid w:val="002E4EEF"/>
    <w:rsid w:val="00366663"/>
    <w:rsid w:val="00384EE9"/>
    <w:rsid w:val="00420B0C"/>
    <w:rsid w:val="0046036C"/>
    <w:rsid w:val="00463AC0"/>
    <w:rsid w:val="004809EE"/>
    <w:rsid w:val="004B0141"/>
    <w:rsid w:val="005722D6"/>
    <w:rsid w:val="005B0940"/>
    <w:rsid w:val="005B7DEB"/>
    <w:rsid w:val="005C450B"/>
    <w:rsid w:val="005E244A"/>
    <w:rsid w:val="00616BDD"/>
    <w:rsid w:val="00692BCD"/>
    <w:rsid w:val="00694411"/>
    <w:rsid w:val="006B7D42"/>
    <w:rsid w:val="007E6EF0"/>
    <w:rsid w:val="00825881"/>
    <w:rsid w:val="00846F3F"/>
    <w:rsid w:val="008B5AE9"/>
    <w:rsid w:val="009862A9"/>
    <w:rsid w:val="009B5865"/>
    <w:rsid w:val="009C1754"/>
    <w:rsid w:val="009F61A4"/>
    <w:rsid w:val="00A2262C"/>
    <w:rsid w:val="00A33533"/>
    <w:rsid w:val="00A61AF9"/>
    <w:rsid w:val="00B74F1A"/>
    <w:rsid w:val="00B9360C"/>
    <w:rsid w:val="00BD219A"/>
    <w:rsid w:val="00C22EC4"/>
    <w:rsid w:val="00C5061C"/>
    <w:rsid w:val="00C713C2"/>
    <w:rsid w:val="00CA29E9"/>
    <w:rsid w:val="00CE3FDA"/>
    <w:rsid w:val="00DA3EF8"/>
    <w:rsid w:val="00F13531"/>
    <w:rsid w:val="00F236BC"/>
    <w:rsid w:val="00F6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BC"/>
  </w:style>
  <w:style w:type="paragraph" w:styleId="2">
    <w:name w:val="heading 2"/>
    <w:basedOn w:val="a"/>
    <w:link w:val="20"/>
    <w:uiPriority w:val="9"/>
    <w:qFormat/>
    <w:rsid w:val="00694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6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666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6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94411"/>
    <w:rPr>
      <w:b/>
      <w:bCs/>
    </w:rPr>
  </w:style>
  <w:style w:type="paragraph" w:styleId="a4">
    <w:name w:val="Normal (Web)"/>
    <w:basedOn w:val="a"/>
    <w:uiPriority w:val="99"/>
    <w:unhideWhenUsed/>
    <w:rsid w:val="0069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4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666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666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666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xt-desc">
    <w:name w:val="text-desc"/>
    <w:basedOn w:val="a0"/>
    <w:rsid w:val="00366663"/>
  </w:style>
  <w:style w:type="character" w:customStyle="1" w:styleId="phone">
    <w:name w:val="phone"/>
    <w:basedOn w:val="a0"/>
    <w:rsid w:val="00366663"/>
  </w:style>
  <w:style w:type="character" w:customStyle="1" w:styleId="or">
    <w:name w:val="or"/>
    <w:basedOn w:val="a0"/>
    <w:rsid w:val="00366663"/>
  </w:style>
  <w:style w:type="character" w:styleId="a7">
    <w:name w:val="Hyperlink"/>
    <w:basedOn w:val="a0"/>
    <w:uiPriority w:val="99"/>
    <w:semiHidden/>
    <w:unhideWhenUsed/>
    <w:rsid w:val="00366663"/>
    <w:rPr>
      <w:color w:val="0000FF"/>
      <w:u w:val="single"/>
    </w:rPr>
  </w:style>
  <w:style w:type="character" w:customStyle="1" w:styleId="span-dot">
    <w:name w:val="span-dot"/>
    <w:basedOn w:val="a0"/>
    <w:rsid w:val="00366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0659">
              <w:marLeft w:val="0"/>
              <w:marRight w:val="0"/>
              <w:marTop w:val="0"/>
              <w:marBottom w:val="3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8153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B6B37"/>
                        <w:left w:val="single" w:sz="36" w:space="0" w:color="DB6B37"/>
                        <w:bottom w:val="single" w:sz="36" w:space="0" w:color="DB6B37"/>
                        <w:right w:val="single" w:sz="36" w:space="0" w:color="DB6B37"/>
                      </w:divBdr>
                    </w:div>
                  </w:divsChild>
                </w:div>
                <w:div w:id="18784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5934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B6B37"/>
                        <w:left w:val="single" w:sz="36" w:space="0" w:color="DB6B37"/>
                        <w:bottom w:val="single" w:sz="36" w:space="0" w:color="DB6B37"/>
                        <w:right w:val="single" w:sz="36" w:space="0" w:color="DB6B37"/>
                      </w:divBdr>
                    </w:div>
                  </w:divsChild>
                </w:div>
                <w:div w:id="1531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786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B6B37"/>
                        <w:left w:val="single" w:sz="36" w:space="0" w:color="DB6B37"/>
                        <w:bottom w:val="single" w:sz="36" w:space="0" w:color="DB6B37"/>
                        <w:right w:val="single" w:sz="36" w:space="0" w:color="DB6B37"/>
                      </w:divBdr>
                    </w:div>
                  </w:divsChild>
                </w:div>
                <w:div w:id="3357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1008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B6B37"/>
                        <w:left w:val="single" w:sz="36" w:space="0" w:color="DB6B37"/>
                        <w:bottom w:val="single" w:sz="36" w:space="0" w:color="DB6B37"/>
                        <w:right w:val="single" w:sz="36" w:space="0" w:color="DB6B37"/>
                      </w:divBdr>
                    </w:div>
                  </w:divsChild>
                </w:div>
                <w:div w:id="3705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728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B6B37"/>
                        <w:left w:val="single" w:sz="36" w:space="0" w:color="DB6B37"/>
                        <w:bottom w:val="single" w:sz="36" w:space="0" w:color="DB6B37"/>
                        <w:right w:val="single" w:sz="36" w:space="0" w:color="DB6B37"/>
                      </w:divBdr>
                    </w:div>
                  </w:divsChild>
                </w:div>
                <w:div w:id="16247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325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B6B37"/>
                        <w:left w:val="single" w:sz="36" w:space="0" w:color="DB6B37"/>
                        <w:bottom w:val="single" w:sz="36" w:space="0" w:color="DB6B37"/>
                        <w:right w:val="single" w:sz="36" w:space="0" w:color="DB6B37"/>
                      </w:divBdr>
                    </w:div>
                  </w:divsChild>
                </w:div>
                <w:div w:id="14487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237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B6B37"/>
                        <w:left w:val="single" w:sz="36" w:space="0" w:color="DB6B37"/>
                        <w:bottom w:val="single" w:sz="36" w:space="0" w:color="DB6B37"/>
                        <w:right w:val="single" w:sz="36" w:space="0" w:color="DB6B37"/>
                      </w:divBdr>
                    </w:div>
                  </w:divsChild>
                </w:div>
                <w:div w:id="13428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996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B6B37"/>
                        <w:left w:val="single" w:sz="36" w:space="0" w:color="DB6B37"/>
                        <w:bottom w:val="single" w:sz="36" w:space="0" w:color="DB6B37"/>
                        <w:right w:val="single" w:sz="36" w:space="0" w:color="DB6B37"/>
                      </w:divBdr>
                    </w:div>
                  </w:divsChild>
                </w:div>
                <w:div w:id="13644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9798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B6B37"/>
                        <w:left w:val="single" w:sz="36" w:space="0" w:color="DB6B37"/>
                        <w:bottom w:val="single" w:sz="36" w:space="0" w:color="DB6B37"/>
                        <w:right w:val="single" w:sz="36" w:space="0" w:color="DB6B37"/>
                      </w:divBdr>
                    </w:div>
                  </w:divsChild>
                </w:div>
                <w:div w:id="19819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0939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B6B37"/>
                        <w:left w:val="single" w:sz="36" w:space="0" w:color="DB6B37"/>
                        <w:bottom w:val="single" w:sz="36" w:space="0" w:color="DB6B37"/>
                        <w:right w:val="single" w:sz="36" w:space="0" w:color="DB6B37"/>
                      </w:divBdr>
                    </w:div>
                  </w:divsChild>
                </w:div>
                <w:div w:id="20382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6534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B6B37"/>
                        <w:left w:val="single" w:sz="36" w:space="0" w:color="DB6B37"/>
                        <w:bottom w:val="single" w:sz="36" w:space="0" w:color="DB6B37"/>
                        <w:right w:val="single" w:sz="36" w:space="0" w:color="DB6B37"/>
                      </w:divBdr>
                    </w:div>
                  </w:divsChild>
                </w:div>
                <w:div w:id="158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2155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B6B37"/>
                        <w:left w:val="single" w:sz="36" w:space="0" w:color="DB6B37"/>
                        <w:bottom w:val="single" w:sz="36" w:space="0" w:color="DB6B37"/>
                        <w:right w:val="single" w:sz="36" w:space="0" w:color="DB6B37"/>
                      </w:divBdr>
                    </w:div>
                  </w:divsChild>
                </w:div>
                <w:div w:id="18267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132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B6B37"/>
                        <w:left w:val="single" w:sz="36" w:space="0" w:color="DB6B37"/>
                        <w:bottom w:val="single" w:sz="36" w:space="0" w:color="DB6B37"/>
                        <w:right w:val="single" w:sz="36" w:space="0" w:color="DB6B37"/>
                      </w:divBdr>
                    </w:div>
                  </w:divsChild>
                </w:div>
                <w:div w:id="17019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627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B6B37"/>
                        <w:left w:val="single" w:sz="36" w:space="0" w:color="DB6B37"/>
                        <w:bottom w:val="single" w:sz="36" w:space="0" w:color="DB6B37"/>
                        <w:right w:val="single" w:sz="36" w:space="0" w:color="DB6B37"/>
                      </w:divBdr>
                    </w:div>
                  </w:divsChild>
                </w:div>
                <w:div w:id="14079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864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B6B37"/>
                        <w:left w:val="single" w:sz="36" w:space="0" w:color="DB6B37"/>
                        <w:bottom w:val="single" w:sz="36" w:space="0" w:color="DB6B37"/>
                        <w:right w:val="single" w:sz="36" w:space="0" w:color="DB6B37"/>
                      </w:divBdr>
                    </w:div>
                  </w:divsChild>
                </w:div>
                <w:div w:id="21263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2384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B6B37"/>
                        <w:left w:val="single" w:sz="36" w:space="0" w:color="DB6B37"/>
                        <w:bottom w:val="single" w:sz="36" w:space="0" w:color="DB6B37"/>
                        <w:right w:val="single" w:sz="36" w:space="0" w:color="DB6B37"/>
                      </w:divBdr>
                    </w:div>
                  </w:divsChild>
                </w:div>
                <w:div w:id="12405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8402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B6B37"/>
                        <w:left w:val="single" w:sz="36" w:space="0" w:color="DB6B37"/>
                        <w:bottom w:val="single" w:sz="36" w:space="0" w:color="DB6B37"/>
                        <w:right w:val="single" w:sz="36" w:space="0" w:color="DB6B37"/>
                      </w:divBdr>
                    </w:div>
                  </w:divsChild>
                </w:div>
                <w:div w:id="11749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25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B6B37"/>
                        <w:left w:val="single" w:sz="36" w:space="0" w:color="DB6B37"/>
                        <w:bottom w:val="single" w:sz="36" w:space="0" w:color="DB6B37"/>
                        <w:right w:val="single" w:sz="36" w:space="0" w:color="DB6B37"/>
                      </w:divBdr>
                    </w:div>
                  </w:divsChild>
                </w:div>
                <w:div w:id="11526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0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0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6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1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5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79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34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7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45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9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797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4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6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4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88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64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74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43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44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27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06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17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85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13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93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25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5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67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05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1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0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1453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0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42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572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56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9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1442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8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8295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86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88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883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4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20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5622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1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7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8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3935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44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10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1380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0936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6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7559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3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0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03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137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8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9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3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1328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7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30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9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2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0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5456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2124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7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3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68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8750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5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1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3806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2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19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38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6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7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8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80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39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31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70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3738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8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22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2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32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58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86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42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88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1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65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1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07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1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9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39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3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60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63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2129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1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3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4215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9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8325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7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9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7553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06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5717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1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1620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62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4988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1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1436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5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514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1349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0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7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99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4373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0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422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5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1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23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65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4D33BD3008CDDD074E6F81B3A4133E30A85D30143C008B6E41D715395F7A273090178306113793N2y5K" TargetMode="External"/><Relationship Id="rId13" Type="http://schemas.openxmlformats.org/officeDocument/2006/relationships/hyperlink" Target="consultantplus://offline/ref=9F590BB1357B6F6B67F2EF1D4452A6B35BA7D52F3CA62E45835283318A923233FE4FA8434BAC0D5AU3k8K" TargetMode="External"/><Relationship Id="rId18" Type="http://schemas.openxmlformats.org/officeDocument/2006/relationships/hyperlink" Target="consultantplus://offline/ref=894D33BD3008CDDD074E6F81B3A4133E30A85C30193B008B6E41D71539N5yF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94D33BD3008CDDD074E6F81B3A4133E30A85C31173C008B6E41D71539N5yFK" TargetMode="External"/><Relationship Id="rId12" Type="http://schemas.openxmlformats.org/officeDocument/2006/relationships/hyperlink" Target="file:///C:\Documents%20and%20Settings\11\%D0%9C%D0%BE%D0%B8%20%D0%B4%D0%BE%D0%BA%D1%83%D0%BC%D0%B5%D0%BD%D1%82%D1%8B\ReceivedFiles\%D0%A2%D0%B8%D0%BC%D0%BE%D1%88%D0%B8%D0%BD%D0%B0%20%D0%98%20%D0%9D\%D0%BF%D0%BE%D0%BB%D0%BE%D0%B6%D0%B5%D0%BD%D0%B8%D0%B5%20%D0%BE%20%D0%BF%D0%BE%D1%80%D1%8F%D0%B4%D0%BA%D0%B5%20%D1%85%D1%80%D0%B0%D0%BD%D0%B5%D0%BD%D0%B8%D1%8F%20%D0%B8%20%D0%B8%D1%81%D0%BF%D0%BE%D0%BB%D1%8C%D0%B7%D0%BE%D0%B2%D0%B0%D0%BD%D0%B8%D1%8F%20%D0%BF%D0%B5%D1%80%D1%81%D0%BE%D0%BD%D0%B0%D0%BB%D1%8C%D0%BD%D1%8B%D1%85%20%D0%B4%D0%B0%D0%BD%D0%BD%D1%8B%D1%85.doc" TargetMode="External"/><Relationship Id="rId17" Type="http://schemas.openxmlformats.org/officeDocument/2006/relationships/hyperlink" Target="consultantplus://offline/ref=894D33BD3008CDDD074E6F81B3A4133E30A85C30193B008B6E41D71539N5yF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94D33BD3008CDDD074E6F81B3A4133E30A85C30193B008B6E41D71539N5yF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4D33BD3008CDDD074E6F81B3A4133E30A85C30193B008B6E41D715395F7A273090178306113395N2y7K" TargetMode="External"/><Relationship Id="rId11" Type="http://schemas.openxmlformats.org/officeDocument/2006/relationships/hyperlink" Target="consultantplus://offline/ref=894D33BD3008CDDD074E6F81B3A4133E30A85C30193B008B6E41D71539N5yFK" TargetMode="External"/><Relationship Id="rId5" Type="http://schemas.openxmlformats.org/officeDocument/2006/relationships/hyperlink" Target="consultantplus://offline/ref=894D33BD3008CDDD074E6F81B3A4133E33A453321B6D57893F14D9N1y0K" TargetMode="External"/><Relationship Id="rId15" Type="http://schemas.openxmlformats.org/officeDocument/2006/relationships/hyperlink" Target="consultantplus://offline/ref=894D33BD3008CDDD074E6F81B3A4133E30A85C30193B008B6E41D71539N5yFK" TargetMode="External"/><Relationship Id="rId10" Type="http://schemas.openxmlformats.org/officeDocument/2006/relationships/hyperlink" Target="consultantplus://offline/ref=894D33BD3008CDDD074E6F81B3A4133E33A453321B6D57893F14D9N1y0K" TargetMode="External"/><Relationship Id="rId19" Type="http://schemas.openxmlformats.org/officeDocument/2006/relationships/hyperlink" Target="consultantplus://offline/ref=6CAFE7E5B5DA419CBAF595B43763FF209F6259A8851754965BB984EF6EE7B4739400D51D0F350DEBO8U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4D33BD3008CDDD074E6F81B3A4133E30A85C30173C008B6E41D715395F7A273090178306113794N2y3K" TargetMode="External"/><Relationship Id="rId14" Type="http://schemas.openxmlformats.org/officeDocument/2006/relationships/hyperlink" Target="consultantplus://offline/ref=894D33BD3008CDDD074E6F81B3A4133E30A85C30193B008B6E41D71539N5y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31</cp:revision>
  <cp:lastPrinted>2017-11-17T07:16:00Z</cp:lastPrinted>
  <dcterms:created xsi:type="dcterms:W3CDTF">2017-09-19T05:43:00Z</dcterms:created>
  <dcterms:modified xsi:type="dcterms:W3CDTF">2017-11-17T07:17:00Z</dcterms:modified>
</cp:coreProperties>
</file>